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3F30C" w14:textId="77777777" w:rsidR="00CF13A0" w:rsidRDefault="00CF13A0" w:rsidP="00CF13A0">
      <w:pPr>
        <w:jc w:val="center"/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</w:pPr>
      <w:r w:rsidRPr="00E2588C"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  <w:t>Les journées « Jeunes Chercheurs en Alcoologie" </w:t>
      </w:r>
      <w:r w:rsidRPr="00E2588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E2588C"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  <w:t>Lundi 20 &amp; Mardi 21 Décembre 2021</w:t>
      </w:r>
    </w:p>
    <w:p w14:paraId="3FAFD79F" w14:textId="77777777" w:rsidR="00CF13A0" w:rsidRDefault="00CF13A0" w:rsidP="00BB2256">
      <w:pPr>
        <w:jc w:val="center"/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  <w:t>Réseau</w:t>
      </w:r>
      <w:r w:rsidR="00BB2256" w:rsidRPr="00E2588C"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  <w:t xml:space="preserve"> REUNIRA</w:t>
      </w:r>
    </w:p>
    <w:p w14:paraId="57EFB472" w14:textId="77777777" w:rsidR="00CF13A0" w:rsidRPr="00CF13A0" w:rsidRDefault="00CF13A0" w:rsidP="00CF13A0">
      <w:pPr>
        <w:ind w:left="-567"/>
        <w:jc w:val="center"/>
        <w:rPr>
          <w:rFonts w:ascii="Arial" w:eastAsia="Times New Roman" w:hAnsi="Arial" w:cs="Arial"/>
          <w:b/>
          <w:bCs/>
          <w:color w:val="3C4858"/>
          <w:sz w:val="32"/>
          <w:szCs w:val="30"/>
          <w:lang w:eastAsia="fr-FR"/>
        </w:rPr>
      </w:pPr>
      <w:r w:rsidRPr="00CF13A0">
        <w:rPr>
          <w:rFonts w:ascii="Arial Rounded MT Bold" w:hAnsi="Arial Rounded MT Bold"/>
          <w:color w:val="595959" w:themeColor="text1" w:themeTint="A6"/>
          <w:sz w:val="28"/>
        </w:rPr>
        <w:t>En partenariat avec l’Institut de Psychiatrie GDR3557 Psychiatrie-Addiction, FHU A2M2P, FHU NOR-SUD, Collège des Addictologues de la Somme littoral Sud, la SFA</w:t>
      </w:r>
      <w:r w:rsidRPr="00CF13A0">
        <w:rPr>
          <w:rFonts w:ascii="Arial" w:eastAsia="Times New Roman" w:hAnsi="Arial" w:cs="Arial"/>
          <w:b/>
          <w:bCs/>
          <w:color w:val="3C4858"/>
          <w:sz w:val="36"/>
          <w:szCs w:val="30"/>
          <w:lang w:eastAsia="fr-FR"/>
        </w:rPr>
        <w:t xml:space="preserve"> </w:t>
      </w:r>
    </w:p>
    <w:p w14:paraId="21EA5068" w14:textId="77777777" w:rsidR="00BB2256" w:rsidRDefault="00BB2256" w:rsidP="00BB2256">
      <w:pPr>
        <w:jc w:val="center"/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</w:pPr>
    </w:p>
    <w:p w14:paraId="351B7B33" w14:textId="77777777" w:rsidR="00BB2256" w:rsidRPr="00CF13A0" w:rsidRDefault="00BB2256" w:rsidP="00BB2256">
      <w:pPr>
        <w:jc w:val="center"/>
        <w:rPr>
          <w:rFonts w:ascii="Arial" w:eastAsia="Times New Roman" w:hAnsi="Arial" w:cs="Arial"/>
          <w:b/>
          <w:bCs/>
          <w:color w:val="FF0000"/>
          <w:sz w:val="30"/>
          <w:szCs w:val="30"/>
          <w:u w:val="single"/>
          <w:lang w:eastAsia="fr-FR"/>
        </w:rPr>
      </w:pPr>
      <w:r w:rsidRPr="00CF13A0">
        <w:rPr>
          <w:rFonts w:ascii="Arial" w:eastAsia="Times New Roman" w:hAnsi="Arial" w:cs="Arial"/>
          <w:b/>
          <w:bCs/>
          <w:color w:val="FF0000"/>
          <w:sz w:val="30"/>
          <w:szCs w:val="30"/>
          <w:u w:val="single"/>
          <w:lang w:eastAsia="fr-FR"/>
        </w:rPr>
        <w:t>Appel à Présentations</w:t>
      </w:r>
    </w:p>
    <w:p w14:paraId="7A523010" w14:textId="77777777" w:rsidR="00BB2256" w:rsidRDefault="00BB2256" w:rsidP="00BB2256">
      <w:pPr>
        <w:jc w:val="center"/>
        <w:rPr>
          <w:rFonts w:ascii="Arial" w:eastAsia="Times New Roman" w:hAnsi="Arial" w:cs="Arial"/>
          <w:b/>
          <w:bCs/>
          <w:color w:val="3C4858"/>
          <w:sz w:val="30"/>
          <w:szCs w:val="30"/>
          <w:lang w:eastAsia="fr-FR"/>
        </w:rPr>
      </w:pPr>
    </w:p>
    <w:p w14:paraId="3E0ABC2A" w14:textId="77777777" w:rsidR="00BB2256" w:rsidRDefault="00BB2256" w:rsidP="009741A3">
      <w:pPr>
        <w:ind w:firstLine="705"/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Les journées REUNIRA « Jeunes Chercheurs en Alcoologie » ont pour but de mettre en avant le travail des jeunes chercheurs à travers la France.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Nous aurons 4 sessions plénières données pa</w:t>
      </w:r>
      <w:r w:rsidR="00CF13A0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r des directeurs de laboratoire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 ou des chefs de service et nous invitons les jeunes chercheurs à proposer une présentation orale de leur choix qui corresponde à un des 4 thèmes présentés ci-dessous :</w:t>
      </w:r>
    </w:p>
    <w:p w14:paraId="3CE175E5" w14:textId="77777777" w:rsidR="00BB2256" w:rsidRDefault="00BB2256" w:rsidP="009741A3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 w:rsidRPr="00BB2256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Comorbidités Psychiatrie Addictions</w:t>
      </w:r>
    </w:p>
    <w:p w14:paraId="3074957A" w14:textId="77777777" w:rsidR="00BB2256" w:rsidRDefault="00BB2256" w:rsidP="009741A3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 w:rsidRPr="00BB2256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Constitution de cohortes sur les addictions et les comorbidités</w:t>
      </w:r>
    </w:p>
    <w:p w14:paraId="03974782" w14:textId="77777777" w:rsidR="00BB2256" w:rsidRPr="00BB2256" w:rsidRDefault="00BB2256" w:rsidP="009741A3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 w:rsidRPr="00BB2256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Réflexions sur les essais cliniques et précliniques</w:t>
      </w:r>
    </w:p>
    <w:p w14:paraId="5D9F0610" w14:textId="77777777" w:rsidR="00BB2256" w:rsidRDefault="00BB2256" w:rsidP="009741A3">
      <w:pPr>
        <w:pStyle w:val="Paragraphedeliste"/>
        <w:numPr>
          <w:ilvl w:val="0"/>
          <w:numId w:val="1"/>
        </w:numPr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 w:rsidRPr="00BB2256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Thérapies innovantes</w:t>
      </w:r>
    </w:p>
    <w:p w14:paraId="38B88AB9" w14:textId="77777777" w:rsidR="009741A3" w:rsidRDefault="009741A3" w:rsidP="009741A3">
      <w:pPr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1AAEBF2A" w14:textId="77777777" w:rsidR="009741A3" w:rsidRDefault="009741A3" w:rsidP="009741A3">
      <w:pPr>
        <w:ind w:firstLine="705"/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Les présentations peuvent durer 15 ou 30 minutes. L’idée générale étant que le plus de jeunes possible puissent s’exprimer et également engager des discussions entre nous.</w:t>
      </w:r>
    </w:p>
    <w:p w14:paraId="3CE86D93" w14:textId="77777777" w:rsidR="00BB2256" w:rsidRDefault="00BB2256" w:rsidP="009741A3">
      <w:pPr>
        <w:ind w:firstLine="705"/>
        <w:jc w:val="both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Pour candidater, vous devez nous envoyer (</w:t>
      </w:r>
      <w:hyperlink r:id="rId5" w:history="1">
        <w:r w:rsidRPr="0093437D">
          <w:rPr>
            <w:rStyle w:val="Lienhypertexte"/>
            <w:rFonts w:ascii="Arial" w:eastAsia="Times New Roman" w:hAnsi="Arial" w:cs="Arial"/>
            <w:b/>
            <w:bCs/>
            <w:sz w:val="24"/>
            <w:szCs w:val="30"/>
            <w:lang w:eastAsia="fr-FR"/>
          </w:rPr>
          <w:t>jerome.jeanblanc@u-picardie.fr</w:t>
        </w:r>
      </w:hyperlink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) le document suivant complété avant le 05 décembre 2021.</w:t>
      </w:r>
    </w:p>
    <w:p w14:paraId="3BC06689" w14:textId="77777777" w:rsidR="009741A3" w:rsidRPr="009741A3" w:rsidRDefault="009741A3" w:rsidP="009741A3">
      <w:pPr>
        <w:ind w:firstLine="705"/>
        <w:jc w:val="both"/>
        <w:rPr>
          <w:rFonts w:ascii="Arial" w:eastAsia="Times New Roman" w:hAnsi="Arial" w:cs="Arial"/>
          <w:b/>
          <w:bCs/>
          <w:color w:val="FF0000"/>
          <w:sz w:val="24"/>
          <w:szCs w:val="30"/>
          <w:lang w:eastAsia="fr-FR"/>
        </w:rPr>
      </w:pPr>
      <w:r w:rsidRPr="009741A3">
        <w:rPr>
          <w:rFonts w:ascii="Arial" w:eastAsia="Times New Roman" w:hAnsi="Arial" w:cs="Arial"/>
          <w:b/>
          <w:bCs/>
          <w:color w:val="FF0000"/>
          <w:sz w:val="24"/>
          <w:szCs w:val="30"/>
          <w:lang w:eastAsia="fr-FR"/>
        </w:rPr>
        <w:t>Pour rappel, dans le cas d’un nombre trop important de personnes voulant rejoindre ces journées, nous donnerons priorité aux personnes présentant leurs travaux.</w:t>
      </w:r>
    </w:p>
    <w:p w14:paraId="5F2A7035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Merci d’avance pour votre participation.</w:t>
      </w:r>
    </w:p>
    <w:p w14:paraId="7A1F844E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ab/>
      </w: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ab/>
      </w: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ab/>
      </w: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ab/>
      </w:r>
    </w:p>
    <w:p w14:paraId="2623A97C" w14:textId="77777777" w:rsidR="009741A3" w:rsidRDefault="009741A3" w:rsidP="009741A3">
      <w:pPr>
        <w:ind w:left="3540" w:firstLine="708"/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Le comité d’organisation </w:t>
      </w:r>
    </w:p>
    <w:p w14:paraId="4129CB58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7B6ACBE0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4B1C5991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19A4FFFF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69FD97D3" w14:textId="77777777" w:rsidR="00CF13A0" w:rsidRPr="00CF13A0" w:rsidRDefault="00CF13A0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u w:val="single"/>
          <w:lang w:eastAsia="fr-FR"/>
        </w:rPr>
      </w:pPr>
      <w:r w:rsidRPr="00CF13A0">
        <w:rPr>
          <w:rFonts w:ascii="Arial" w:eastAsia="Times New Roman" w:hAnsi="Arial" w:cs="Arial"/>
          <w:b/>
          <w:bCs/>
          <w:color w:val="3C4858"/>
          <w:sz w:val="24"/>
          <w:szCs w:val="30"/>
          <w:u w:val="single"/>
          <w:lang w:eastAsia="fr-FR"/>
        </w:rPr>
        <w:lastRenderedPageBreak/>
        <w:t>Formulaire de proposition de présentation orale</w:t>
      </w:r>
    </w:p>
    <w:p w14:paraId="40B670B7" w14:textId="77777777" w:rsidR="00CF13A0" w:rsidRPr="00CF13A0" w:rsidRDefault="00CF13A0" w:rsidP="00BB2256">
      <w:pPr>
        <w:rPr>
          <w:rFonts w:ascii="Arial" w:eastAsia="Times New Roman" w:hAnsi="Arial" w:cs="Arial"/>
          <w:b/>
          <w:bCs/>
          <w:color w:val="3C4858"/>
          <w:szCs w:val="30"/>
          <w:lang w:eastAsia="fr-FR"/>
        </w:rPr>
      </w:pPr>
      <w:r w:rsidRPr="00CF13A0">
        <w:rPr>
          <w:rFonts w:ascii="Arial" w:eastAsia="Times New Roman" w:hAnsi="Arial" w:cs="Arial"/>
          <w:b/>
          <w:bCs/>
          <w:color w:val="3C4858"/>
          <w:szCs w:val="30"/>
          <w:lang w:eastAsia="fr-FR"/>
        </w:rPr>
        <w:t>A renvoyer au plus tard le 05 décembre 2021 à : jerome.jeanblanc@u-picardie.fr</w:t>
      </w:r>
    </w:p>
    <w:p w14:paraId="320EE802" w14:textId="77777777" w:rsidR="00CF13A0" w:rsidRDefault="00CF13A0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</w:p>
    <w:p w14:paraId="00E7722B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Nom – Prénom :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</w:t>
      </w:r>
      <w:proofErr w:type="gramStart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…….</w:t>
      </w:r>
      <w:proofErr w:type="gramEnd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.</w:t>
      </w:r>
    </w:p>
    <w:p w14:paraId="4A137C24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Service/laboratoire :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……….</w:t>
      </w:r>
    </w:p>
    <w:p w14:paraId="688E4479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Adresse Professionnelle :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……….</w:t>
      </w:r>
    </w:p>
    <w:p w14:paraId="34E5C1A1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Choix du thème : 1 – 2 – 3 – 4 </w:t>
      </w:r>
    </w:p>
    <w:p w14:paraId="6D421800" w14:textId="77777777" w:rsidR="009741A3" w:rsidRDefault="009741A3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Durée de la présentation : 15 minutes – 30 minutes </w:t>
      </w:r>
    </w:p>
    <w:p w14:paraId="1B9FA207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Titre de la présentation :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</w:t>
      </w:r>
      <w:proofErr w:type="gramStart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…….</w:t>
      </w:r>
      <w:proofErr w:type="gramEnd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.</w:t>
      </w:r>
    </w:p>
    <w:p w14:paraId="56179AEB" w14:textId="77777777" w:rsid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Liste des auteurs : </w:t>
      </w:r>
      <w:proofErr w:type="gramStart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…….</w:t>
      </w:r>
      <w:proofErr w:type="gramEnd"/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.</w:t>
      </w:r>
    </w:p>
    <w:p w14:paraId="629F01EF" w14:textId="77777777" w:rsidR="00BB2256" w:rsidRPr="00BB2256" w:rsidRDefault="00BB2256" w:rsidP="00BB2256">
      <w:pP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</w:pPr>
      <w:r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 xml:space="preserve">Résumé : </w:t>
      </w:r>
      <w:r w:rsidR="009741A3">
        <w:rPr>
          <w:rFonts w:ascii="Arial" w:eastAsia="Times New Roman" w:hAnsi="Arial" w:cs="Arial"/>
          <w:b/>
          <w:bCs/>
          <w:color w:val="3C4858"/>
          <w:sz w:val="24"/>
          <w:szCs w:val="30"/>
          <w:lang w:eastAsia="fr-FR"/>
        </w:rPr>
        <w:t>……….</w:t>
      </w:r>
    </w:p>
    <w:sectPr w:rsidR="00BB2256" w:rsidRPr="00BB2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F5424"/>
    <w:multiLevelType w:val="hybridMultilevel"/>
    <w:tmpl w:val="5CA2142C"/>
    <w:lvl w:ilvl="0" w:tplc="37564884">
      <w:start w:val="1"/>
      <w:numFmt w:val="decimal"/>
      <w:lvlText w:val="%1-"/>
      <w:lvlJc w:val="left"/>
      <w:pPr>
        <w:ind w:left="1065" w:hanging="360"/>
      </w:pPr>
      <w:rPr>
        <w:rFonts w:ascii="Arial" w:eastAsia="Times New Roman" w:hAnsi="Arial" w:cs="Arial" w:hint="default"/>
        <w:b/>
        <w:color w:val="3C4858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56"/>
    <w:rsid w:val="001B763C"/>
    <w:rsid w:val="005522A1"/>
    <w:rsid w:val="007D7CDF"/>
    <w:rsid w:val="00883476"/>
    <w:rsid w:val="009741A3"/>
    <w:rsid w:val="00BB2256"/>
    <w:rsid w:val="00CF13A0"/>
    <w:rsid w:val="00F7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E821"/>
  <w15:chartTrackingRefBased/>
  <w15:docId w15:val="{7B7BB1E4-BF78-4A6E-ACD0-6FF9D21B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2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225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ome.jeanblanc@u-picardi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Jeanblanc</dc:creator>
  <cp:keywords/>
  <dc:description/>
  <cp:lastModifiedBy>Lydie Mathevet</cp:lastModifiedBy>
  <cp:revision>2</cp:revision>
  <cp:lastPrinted>2021-11-09T07:26:00Z</cp:lastPrinted>
  <dcterms:created xsi:type="dcterms:W3CDTF">2021-11-23T14:43:00Z</dcterms:created>
  <dcterms:modified xsi:type="dcterms:W3CDTF">2021-11-23T14:43:00Z</dcterms:modified>
</cp:coreProperties>
</file>